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D43" w14:textId="1EB18D62" w:rsidR="007B7501" w:rsidRPr="00953341" w:rsidRDefault="007B7501" w:rsidP="00953341">
      <w:pPr>
        <w:spacing w:after="16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953341">
        <w:rPr>
          <w:rFonts w:asciiTheme="majorHAnsi" w:hAnsiTheme="majorHAnsi" w:cstheme="majorHAnsi"/>
          <w:b/>
          <w:bCs/>
          <w:sz w:val="20"/>
          <w:szCs w:val="20"/>
        </w:rPr>
        <w:t xml:space="preserve">ANEXO </w:t>
      </w:r>
      <w:r w:rsidR="007B4914" w:rsidRPr="00953341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E66A40">
        <w:rPr>
          <w:rFonts w:asciiTheme="majorHAnsi" w:hAnsiTheme="majorHAnsi" w:cstheme="majorHAnsi"/>
          <w:b/>
          <w:bCs/>
          <w:sz w:val="20"/>
          <w:szCs w:val="20"/>
        </w:rPr>
        <w:t>3</w:t>
      </w:r>
    </w:p>
    <w:p w14:paraId="251903A2" w14:textId="77777777" w:rsidR="007B7501" w:rsidRPr="00953341" w:rsidRDefault="007B7501" w:rsidP="00953341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bookmarkStart w:id="0" w:name="_Hlk161913975"/>
      <w:r w:rsidRPr="00953341">
        <w:rPr>
          <w:rFonts w:asciiTheme="majorHAnsi" w:hAnsiTheme="majorHAnsi" w:cstheme="majorHAnsi"/>
          <w:b/>
          <w:bCs/>
          <w:sz w:val="20"/>
          <w:szCs w:val="20"/>
        </w:rPr>
        <w:t>PAGOS REALIZADOS A MIPYMES, COOPERATIVAS O ASOCIACIONES MUTUALES</w:t>
      </w:r>
    </w:p>
    <w:bookmarkEnd w:id="0"/>
    <w:p w14:paraId="4BAD16FC" w14:textId="77777777" w:rsidR="007B7501" w:rsidRPr="00953341" w:rsidRDefault="007B7501" w:rsidP="0095334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4A579B6C" w14:textId="77777777" w:rsidR="007B7501" w:rsidRPr="00953341" w:rsidRDefault="007B7501" w:rsidP="0095334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1DF26689" w14:textId="77777777" w:rsidR="007B7501" w:rsidRPr="00953341" w:rsidRDefault="007B7501" w:rsidP="00953341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953341">
        <w:rPr>
          <w:rFonts w:asciiTheme="majorHAnsi" w:hAnsiTheme="majorHAnsi" w:cstheme="majorHAnsi"/>
          <w:b/>
          <w:bCs/>
          <w:sz w:val="20"/>
          <w:szCs w:val="20"/>
        </w:rPr>
        <w:t xml:space="preserve">Señores </w:t>
      </w:r>
    </w:p>
    <w:p w14:paraId="7754699C" w14:textId="77777777" w:rsidR="007B7501" w:rsidRPr="00953341" w:rsidRDefault="007B7501" w:rsidP="0095334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953341">
        <w:rPr>
          <w:rFonts w:asciiTheme="majorHAnsi" w:hAnsiTheme="majorHAnsi" w:cstheme="majorHAnsi"/>
          <w:b/>
          <w:bCs/>
          <w:sz w:val="20"/>
          <w:szCs w:val="20"/>
        </w:rPr>
        <w:t>FIDUCOLDEX – P.A. PROCOLOMBIA</w:t>
      </w:r>
    </w:p>
    <w:p w14:paraId="7C648FB0" w14:textId="77777777" w:rsidR="007B7501" w:rsidRPr="00953341" w:rsidRDefault="007B7501" w:rsidP="0095334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953341">
        <w:rPr>
          <w:rFonts w:asciiTheme="majorHAnsi" w:hAnsiTheme="majorHAnsi" w:cstheme="majorHAnsi"/>
          <w:b/>
          <w:bCs/>
          <w:sz w:val="20"/>
          <w:szCs w:val="20"/>
        </w:rPr>
        <w:t xml:space="preserve">Calle 28 No 13ª-24 Piso 6 Torre B, Edificio Museo del Parque </w:t>
      </w:r>
    </w:p>
    <w:p w14:paraId="38E94341" w14:textId="77777777" w:rsidR="007B7501" w:rsidRPr="00953341" w:rsidRDefault="007B7501" w:rsidP="00953341">
      <w:pPr>
        <w:pStyle w:val="Default"/>
        <w:rPr>
          <w:rFonts w:asciiTheme="majorHAnsi" w:hAnsiTheme="majorHAnsi" w:cstheme="majorHAnsi"/>
          <w:bCs/>
          <w:sz w:val="20"/>
          <w:szCs w:val="20"/>
        </w:rPr>
      </w:pPr>
      <w:r w:rsidRPr="00953341">
        <w:rPr>
          <w:rFonts w:asciiTheme="majorHAnsi" w:hAnsiTheme="majorHAnsi" w:cstheme="majorHAnsi"/>
          <w:bCs/>
          <w:sz w:val="20"/>
          <w:szCs w:val="20"/>
        </w:rPr>
        <w:t xml:space="preserve">Ciudad </w:t>
      </w:r>
    </w:p>
    <w:p w14:paraId="67C5F93D" w14:textId="77777777" w:rsidR="007B7501" w:rsidRPr="00953341" w:rsidRDefault="007B7501" w:rsidP="0095334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30F79731" w14:textId="77777777" w:rsidR="007B7501" w:rsidRPr="00953341" w:rsidRDefault="007B7501" w:rsidP="0095334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sz w:val="20"/>
          <w:szCs w:val="20"/>
          <w:highlight w:val="lightGray"/>
        </w:rPr>
      </w:pPr>
      <w:r w:rsidRPr="00953341">
        <w:rPr>
          <w:rFonts w:asciiTheme="majorHAnsi" w:hAnsiTheme="majorHAnsi" w:cstheme="majorHAnsi"/>
          <w:b/>
          <w:sz w:val="20"/>
          <w:szCs w:val="20"/>
        </w:rPr>
        <w:t>REFERENCIA:</w:t>
      </w:r>
      <w:r w:rsidRPr="00953341">
        <w:rPr>
          <w:rFonts w:asciiTheme="majorHAnsi" w:hAnsiTheme="majorHAnsi" w:cstheme="majorHAnsi"/>
          <w:sz w:val="20"/>
          <w:szCs w:val="20"/>
        </w:rPr>
        <w:tab/>
        <w:t xml:space="preserve">Proceso de Contratación </w:t>
      </w:r>
      <w:r w:rsidRPr="00953341">
        <w:rPr>
          <w:rFonts w:asciiTheme="majorHAnsi" w:hAnsiTheme="majorHAnsi" w:cstheme="majorHAnsi"/>
          <w:sz w:val="20"/>
          <w:szCs w:val="20"/>
          <w:highlight w:val="lightGray"/>
        </w:rPr>
        <w:t xml:space="preserve">[Incluir número del Proceso de Contratación]  </w:t>
      </w:r>
    </w:p>
    <w:p w14:paraId="256FFA36" w14:textId="53CEA44E" w:rsidR="007B7501" w:rsidRPr="00953341" w:rsidRDefault="007B7501" w:rsidP="00953341">
      <w:pPr>
        <w:jc w:val="both"/>
        <w:rPr>
          <w:rFonts w:asciiTheme="majorHAnsi" w:hAnsiTheme="majorHAnsi" w:cstheme="majorHAnsi"/>
          <w:sz w:val="20"/>
          <w:szCs w:val="20"/>
        </w:rPr>
      </w:pPr>
      <w:r w:rsidRPr="00953341">
        <w:rPr>
          <w:rFonts w:asciiTheme="majorHAnsi" w:hAnsiTheme="majorHAnsi" w:cstheme="majorHAnsi"/>
          <w:sz w:val="20"/>
          <w:szCs w:val="20"/>
        </w:rPr>
        <w:t xml:space="preserve">Objeto: </w:t>
      </w:r>
      <w:r w:rsidR="00E66A40" w:rsidRPr="00E66A40">
        <w:rPr>
          <w:rFonts w:ascii="Segoe UI" w:eastAsia="Microsoft JhengHei Light" w:hAnsi="Segoe UI" w:cs="Segoe UI"/>
          <w:sz w:val="20"/>
          <w:szCs w:val="20"/>
        </w:rPr>
        <w:t>La prestación del servicio externo para la administración de la nube privada sobre ALIBABA CLOUD donde se tienen alojados los servicios tecnológicos esenciales de la entidad, y que constituye la base sobre la cual operan los portales institucionales, así como varios sistemas de misión crítica para el cumplimiento de los objetivos estratégicos y operativos de PROCOLOMBIA</w:t>
      </w:r>
      <w:r w:rsidR="00E66A40">
        <w:rPr>
          <w:rFonts w:ascii="Segoe UI" w:eastAsia="Microsoft JhengHei Light" w:hAnsi="Segoe UI" w:cs="Segoe UI"/>
          <w:sz w:val="20"/>
          <w:szCs w:val="20"/>
        </w:rPr>
        <w:t>.</w:t>
      </w:r>
    </w:p>
    <w:p w14:paraId="1ED5CC8A" w14:textId="77777777" w:rsidR="007B7501" w:rsidRPr="00953341" w:rsidRDefault="007B7501" w:rsidP="00953341">
      <w:pPr>
        <w:tabs>
          <w:tab w:val="left" w:pos="-142"/>
        </w:tabs>
        <w:adjustRightInd w:val="0"/>
        <w:outlineLvl w:val="0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0B1488ED" w14:textId="77777777" w:rsidR="007B7501" w:rsidRDefault="007B7501" w:rsidP="00953341">
      <w:pPr>
        <w:tabs>
          <w:tab w:val="left" w:pos="-142"/>
        </w:tabs>
        <w:adjustRightInd w:val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953341">
        <w:rPr>
          <w:rFonts w:asciiTheme="minorHAnsi" w:hAnsiTheme="minorHAnsi" w:cstheme="minorHAnsi"/>
          <w:sz w:val="20"/>
          <w:szCs w:val="20"/>
        </w:rPr>
        <w:t>Estimados señores:</w:t>
      </w:r>
    </w:p>
    <w:p w14:paraId="120B8FAE" w14:textId="77777777" w:rsidR="00953341" w:rsidRPr="00953341" w:rsidRDefault="00953341" w:rsidP="00953341">
      <w:pPr>
        <w:tabs>
          <w:tab w:val="left" w:pos="-142"/>
        </w:tabs>
        <w:adjustRightInd w:val="0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2DD5A7D1" w14:textId="46484687" w:rsidR="007B7501" w:rsidRPr="00953341" w:rsidRDefault="007B7501" w:rsidP="00953341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[Incluir el nombre d</w:t>
      </w:r>
      <w:r w:rsidRPr="00953341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proponente persona natural y contador público</w:t>
      </w:r>
      <w:r w:rsidR="00E66A40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, o representante legal de la persona juríca y revisor fiscal si aplica</w:t>
      </w:r>
      <w:r w:rsidRPr="00953341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]</w:t>
      </w:r>
      <w:r w:rsidRPr="00953341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953341">
        <w:rPr>
          <w:rFonts w:asciiTheme="minorHAnsi" w:hAnsiTheme="minorHAnsi" w:cstheme="minorHAnsi"/>
          <w:sz w:val="20"/>
          <w:szCs w:val="20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953341" w:rsidRDefault="007B7501" w:rsidP="00953341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94CDE43" w14:textId="77777777" w:rsidR="007B7501" w:rsidRPr="00953341" w:rsidRDefault="007B7501" w:rsidP="00953341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953341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953341">
        <w:rPr>
          <w:rFonts w:asciiTheme="minorHAnsi" w:hAnsiTheme="minorHAnsi" w:cstheme="minorHAnsi"/>
          <w:sz w:val="20"/>
          <w:szCs w:val="20"/>
        </w:rPr>
        <w:t xml:space="preserve">, a los </w:t>
      </w: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953341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953341">
        <w:rPr>
          <w:rFonts w:asciiTheme="minorHAnsi" w:hAnsiTheme="minorHAnsi" w:cstheme="minorHAnsi"/>
          <w:sz w:val="20"/>
          <w:szCs w:val="20"/>
        </w:rPr>
        <w:t xml:space="preserve"> de 20</w:t>
      </w:r>
      <w:r w:rsidRPr="00953341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1D3F0ECB" w14:textId="77777777" w:rsidR="007B7501" w:rsidRDefault="007B7501" w:rsidP="00953341">
      <w:pPr>
        <w:jc w:val="center"/>
        <w:rPr>
          <w:rFonts w:asciiTheme="minorHAnsi" w:eastAsia="Arial" w:hAnsiTheme="minorHAnsi" w:cstheme="minorHAnsi"/>
          <w:sz w:val="20"/>
          <w:szCs w:val="20"/>
          <w:u w:val="single"/>
        </w:rPr>
      </w:pPr>
    </w:p>
    <w:p w14:paraId="529129FB" w14:textId="77777777" w:rsidR="00953341" w:rsidRPr="00953341" w:rsidRDefault="00953341" w:rsidP="00953341">
      <w:pPr>
        <w:jc w:val="center"/>
        <w:rPr>
          <w:rFonts w:asciiTheme="minorHAnsi" w:eastAsia="Arial" w:hAnsiTheme="minorHAnsi" w:cstheme="minorHAnsi"/>
          <w:sz w:val="20"/>
          <w:szCs w:val="20"/>
          <w:u w:val="single"/>
        </w:rPr>
      </w:pPr>
    </w:p>
    <w:p w14:paraId="3C4B649B" w14:textId="77777777" w:rsidR="007B7501" w:rsidRPr="00953341" w:rsidRDefault="007B7501" w:rsidP="00953341">
      <w:pPr>
        <w:rPr>
          <w:rFonts w:asciiTheme="minorHAnsi" w:eastAsia="Arial" w:hAnsiTheme="minorHAnsi" w:cstheme="minorHAnsi"/>
          <w:sz w:val="20"/>
          <w:szCs w:val="20"/>
        </w:rPr>
      </w:pPr>
    </w:p>
    <w:p w14:paraId="335F50FF" w14:textId="77777777" w:rsidR="007B7501" w:rsidRPr="00953341" w:rsidRDefault="007B7501" w:rsidP="00953341">
      <w:pPr>
        <w:rPr>
          <w:rFonts w:asciiTheme="minorHAnsi" w:eastAsia="Arial" w:hAnsiTheme="minorHAnsi" w:cstheme="minorHAnsi"/>
          <w:sz w:val="20"/>
          <w:szCs w:val="20"/>
        </w:rPr>
      </w:pPr>
      <w:r w:rsidRPr="00953341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_________________________</w:t>
      </w:r>
    </w:p>
    <w:p w14:paraId="6AB31370" w14:textId="7D8C3D5E" w:rsidR="007B7501" w:rsidRPr="00953341" w:rsidRDefault="007B7501" w:rsidP="00953341">
      <w:pPr>
        <w:rPr>
          <w:rFonts w:asciiTheme="minorHAnsi" w:hAnsiTheme="minorHAnsi" w:cstheme="minorHAnsi"/>
          <w:sz w:val="20"/>
          <w:szCs w:val="20"/>
        </w:rPr>
      </w:pPr>
      <w:r w:rsidRPr="00953341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[</w:t>
      </w:r>
      <w:r w:rsidRPr="00953341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Nombre y firma </w:t>
      </w:r>
      <w:r w:rsidR="00C91720">
        <w:rPr>
          <w:rFonts w:asciiTheme="minorHAnsi" w:eastAsia="Arial" w:hAnsiTheme="minorHAnsi" w:cstheme="minorHAnsi"/>
          <w:sz w:val="20"/>
          <w:szCs w:val="20"/>
          <w:highlight w:val="lightGray"/>
        </w:rPr>
        <w:t>de</w:t>
      </w:r>
      <w:r w:rsidR="00821C44">
        <w:rPr>
          <w:rFonts w:asciiTheme="minorHAnsi" w:eastAsia="Arial" w:hAnsiTheme="minorHAnsi" w:cstheme="minorHAnsi"/>
          <w:sz w:val="20"/>
          <w:szCs w:val="20"/>
          <w:highlight w:val="lightGray"/>
        </w:rPr>
        <w:t>l representante legal y revisor fiscal /</w:t>
      </w:r>
      <w:r w:rsidR="00C91720">
        <w:rPr>
          <w:rFonts w:asciiTheme="minorHAnsi" w:eastAsia="Arial" w:hAnsiTheme="minorHAnsi" w:cstheme="minorHAnsi"/>
          <w:sz w:val="20"/>
          <w:szCs w:val="20"/>
          <w:highlight w:val="lightGray"/>
        </w:rPr>
        <w:t xml:space="preserve"> la persona natural </w:t>
      </w:r>
      <w:r w:rsidRPr="00953341">
        <w:rPr>
          <w:rFonts w:asciiTheme="minorHAnsi" w:eastAsia="Arial" w:hAnsiTheme="minorHAnsi" w:cstheme="minorHAnsi"/>
          <w:sz w:val="20"/>
          <w:szCs w:val="20"/>
          <w:highlight w:val="lightGray"/>
        </w:rPr>
        <w:t>y contador público, según corresponda]</w:t>
      </w:r>
    </w:p>
    <w:p w14:paraId="7697A43C" w14:textId="77777777" w:rsidR="00AE1F00" w:rsidRPr="00953341" w:rsidRDefault="00AE1F00" w:rsidP="00953341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sectPr w:rsidR="00AE1F00" w:rsidRPr="00953341" w:rsidSect="00230747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8FBF3" w14:textId="77777777" w:rsidR="009121FD" w:rsidRDefault="009121FD">
      <w:r>
        <w:separator/>
      </w:r>
    </w:p>
  </w:endnote>
  <w:endnote w:type="continuationSeparator" w:id="0">
    <w:p w14:paraId="387605DF" w14:textId="77777777" w:rsidR="009121FD" w:rsidRDefault="0091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CA51" w14:textId="77777777" w:rsidR="009121FD" w:rsidRDefault="009121FD">
      <w:r>
        <w:separator/>
      </w:r>
    </w:p>
  </w:footnote>
  <w:footnote w:type="continuationSeparator" w:id="0">
    <w:p w14:paraId="253AD739" w14:textId="77777777" w:rsidR="009121FD" w:rsidRDefault="00912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08152B16">
          <wp:simplePos x="0" y="0"/>
          <wp:positionH relativeFrom="margin">
            <wp:posOffset>88265</wp:posOffset>
          </wp:positionH>
          <wp:positionV relativeFrom="paragraph">
            <wp:posOffset>76044</wp:posOffset>
          </wp:positionV>
          <wp:extent cx="1301115" cy="467995"/>
          <wp:effectExtent l="0" t="0" r="0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65" name="Imagen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n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11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3A27"/>
    <w:rsid w:val="0015681C"/>
    <w:rsid w:val="001611D4"/>
    <w:rsid w:val="001625D5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747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E7C8B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17FB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53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3C06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1A2D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451A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046A"/>
    <w:rsid w:val="006F44D0"/>
    <w:rsid w:val="006F60CB"/>
    <w:rsid w:val="00700FB7"/>
    <w:rsid w:val="007025A7"/>
    <w:rsid w:val="00705FDB"/>
    <w:rsid w:val="00706D27"/>
    <w:rsid w:val="00710733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10B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4914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1C44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3900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1FD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341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C7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1720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31DD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66A40"/>
    <w:rsid w:val="00E70755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52F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2F1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E7A8E9-91D8-4FE3-ACCF-B6A41016C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3</cp:revision>
  <dcterms:created xsi:type="dcterms:W3CDTF">2025-08-26T16:59:00Z</dcterms:created>
  <dcterms:modified xsi:type="dcterms:W3CDTF">2025-08-26T17:00:00Z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